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25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3"/>
        <w:gridCol w:w="1974"/>
        <w:gridCol w:w="2095"/>
        <w:gridCol w:w="2013"/>
        <w:gridCol w:w="2031"/>
        <w:gridCol w:w="1811"/>
        <w:gridCol w:w="1909"/>
      </w:tblGrid>
      <w:tr w:rsidR="00404CD9" w:rsidTr="00404CD9">
        <w:trPr>
          <w:trHeight w:val="580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404CD9" w:rsidRDefault="007937C7" w:rsidP="00404CD9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JUNIO</w:t>
            </w:r>
            <w:r w:rsidR="00404CD9">
              <w:rPr>
                <w:rFonts w:cstheme="minorHAnsi"/>
                <w:b/>
                <w:color w:val="FFFFFF" w:themeColor="background1"/>
                <w:lang w:val="es-ES"/>
              </w:rPr>
              <w:t xml:space="preserve"> 2018</w:t>
            </w:r>
          </w:p>
        </w:tc>
      </w:tr>
      <w:tr w:rsidR="00404CD9" w:rsidTr="00404CD9">
        <w:trPr>
          <w:trHeight w:val="815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04CD9" w:rsidRDefault="00404CD9" w:rsidP="00404CD9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04CD9" w:rsidTr="00404CD9">
        <w:trPr>
          <w:trHeight w:val="838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A6950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04CD9" w:rsidRPr="005A6950" w:rsidRDefault="00404CD9" w:rsidP="00404CD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Pr="000331D0" w:rsidRDefault="00404CD9" w:rsidP="00404CD9">
            <w:pPr>
              <w:spacing w:line="240" w:lineRule="auto"/>
              <w:rPr>
                <w:b/>
                <w:sz w:val="20"/>
                <w:szCs w:val="20"/>
                <w:lang w:val="es-ES" w:eastAsia="es-ES"/>
              </w:rPr>
            </w:pPr>
            <w:r w:rsidRPr="000331D0">
              <w:rPr>
                <w:b/>
                <w:sz w:val="20"/>
                <w:szCs w:val="20"/>
                <w:lang w:val="es-ES" w:eastAsia="es-ES"/>
              </w:rPr>
              <w:t>1 Trabajos de electrificación localidad de Chimo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</w:p>
        </w:tc>
      </w:tr>
      <w:tr w:rsidR="00404CD9" w:rsidTr="00404CD9">
        <w:trPr>
          <w:trHeight w:val="956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 Audiencias Ciudadanas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 Audiencias Ciudadanas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Audiencias Ciudadanas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Taller para los Lineamientos de la  iniciativa de la Ley de Ingresos 2019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8 Inauguración de la demostración cultura, tecnológica y artística de la comunidad educativa zona 10 y 12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</w:tr>
      <w:tr w:rsidR="00404CD9" w:rsidTr="00404CD9">
        <w:trPr>
          <w:trHeight w:val="866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 Audiencia Ciudadana.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12 Supervisión de la Construcción Tramo Carretero Tuito- Chacala Tercera Etapa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Evento con vamos comerciante</w:t>
            </w:r>
            <w:r w:rsidR="006152DE">
              <w:rPr>
                <w:rFonts w:cstheme="minorHAnsi"/>
                <w:b/>
                <w:sz w:val="18"/>
                <w:szCs w:val="18"/>
                <w:lang w:val="es-ES"/>
              </w:rPr>
              <w:t xml:space="preserve"> en la ciudad de Zapopan, Jalisco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Pr="00CD2118" w:rsidRDefault="00FC33AA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los habitantes de la localidad de  Corrales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 Ciudadanas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</w:tr>
      <w:tr w:rsidR="00404CD9" w:rsidTr="00404CD9">
        <w:trPr>
          <w:trHeight w:val="622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FC33AA" w:rsidP="00404CD9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18</w:t>
            </w:r>
            <w:r w:rsidR="00404CD9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Supervisión del arreglo de la bomba del pozo de agua de la localidad de Corrales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los habitantes de la  localidad del Refugio </w:t>
            </w:r>
            <w:proofErr w:type="spellStart"/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>Suchitlan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 xml:space="preserve"> Supervisión de la colocación del trasformador de la energía eléctrica de la localidad de Guayabo Alto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6B2290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la ciudad de Guadalajara, a las oficinas de la Secretaría de Desarrollo e Integración Social (SDIS)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</w:tr>
      <w:tr w:rsidR="00404CD9" w:rsidTr="00404CD9">
        <w:trPr>
          <w:trHeight w:val="685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6152DE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 Reunión con los habitantes de la localidad de  Villa del Mar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6152DE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 Audiencias Ciudadanas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Default="007937C7" w:rsidP="00404C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C33AA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6B229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04CD9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04CD9" w:rsidRPr="001C5411" w:rsidRDefault="00FC33AA" w:rsidP="00404CD9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28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Supervisión del arreglo de la bomba del pozo de agua de la localidad de Corrales</w:t>
            </w:r>
            <w:r w:rsidRPr="001C541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04CD9" w:rsidRDefault="00FC33AA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</w:tr>
      <w:tr w:rsidR="00404CD9" w:rsidTr="00404CD9">
        <w:trPr>
          <w:trHeight w:val="691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04CD9" w:rsidRPr="00073994" w:rsidRDefault="00404CD9" w:rsidP="00404CD9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04CD9" w:rsidRDefault="00404CD9" w:rsidP="00404CD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AF499F" w:rsidP="005A6950">
      <w:pPr>
        <w:tabs>
          <w:tab w:val="left" w:pos="8593"/>
        </w:tabs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FD94A8" wp14:editId="0E3CA70F">
            <wp:simplePos x="0" y="0"/>
            <wp:positionH relativeFrom="margin">
              <wp:posOffset>-109220</wp:posOffset>
            </wp:positionH>
            <wp:positionV relativeFrom="paragraph">
              <wp:posOffset>-661035</wp:posOffset>
            </wp:positionV>
            <wp:extent cx="1435100" cy="857250"/>
            <wp:effectExtent l="0" t="0" r="0" b="0"/>
            <wp:wrapNone/>
            <wp:docPr id="8" name="Imagen 8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D9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D459159" wp14:editId="00E5EE8F">
            <wp:simplePos x="0" y="0"/>
            <wp:positionH relativeFrom="margin">
              <wp:posOffset>7205980</wp:posOffset>
            </wp:positionH>
            <wp:positionV relativeFrom="paragraph">
              <wp:posOffset>-706755</wp:posOffset>
            </wp:positionV>
            <wp:extent cx="885825" cy="826770"/>
            <wp:effectExtent l="0" t="0" r="9525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1AB" w:rsidSect="005A695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F2" w:rsidRDefault="00936DF2" w:rsidP="00AF499F">
      <w:pPr>
        <w:spacing w:after="0" w:line="240" w:lineRule="auto"/>
      </w:pPr>
      <w:r>
        <w:separator/>
      </w:r>
    </w:p>
  </w:endnote>
  <w:endnote w:type="continuationSeparator" w:id="0">
    <w:p w:rsidR="00936DF2" w:rsidRDefault="00936DF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F2" w:rsidRDefault="00936DF2" w:rsidP="00AF499F">
      <w:pPr>
        <w:spacing w:after="0" w:line="240" w:lineRule="auto"/>
      </w:pPr>
      <w:r>
        <w:separator/>
      </w:r>
    </w:p>
  </w:footnote>
  <w:footnote w:type="continuationSeparator" w:id="0">
    <w:p w:rsidR="00936DF2" w:rsidRDefault="00936DF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0"/>
    <w:rsid w:val="000331D0"/>
    <w:rsid w:val="00064EEA"/>
    <w:rsid w:val="003E63A4"/>
    <w:rsid w:val="00404CD9"/>
    <w:rsid w:val="004C14B6"/>
    <w:rsid w:val="005A6950"/>
    <w:rsid w:val="006152DE"/>
    <w:rsid w:val="006B2290"/>
    <w:rsid w:val="006F5058"/>
    <w:rsid w:val="007937C7"/>
    <w:rsid w:val="008A6262"/>
    <w:rsid w:val="00936DF2"/>
    <w:rsid w:val="00AF499F"/>
    <w:rsid w:val="00C401AB"/>
    <w:rsid w:val="00CA38CF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</dc:creator>
  <cp:lastModifiedBy>windows9</cp:lastModifiedBy>
  <cp:revision>14</cp:revision>
  <dcterms:created xsi:type="dcterms:W3CDTF">2018-06-05T16:22:00Z</dcterms:created>
  <dcterms:modified xsi:type="dcterms:W3CDTF">2018-08-02T18:21:00Z</dcterms:modified>
</cp:coreProperties>
</file>